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698753A" w:rsidR="008E39B4" w:rsidRPr="00811F13" w:rsidRDefault="00237E4E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4450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A23AD" wp14:editId="67AFC77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130810</wp:posOffset>
                      </wp:positionV>
                      <wp:extent cx="1143635" cy="307340"/>
                      <wp:effectExtent l="0" t="0" r="0" b="0"/>
                      <wp:wrapNone/>
                      <wp:docPr id="121" name="TextBox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AFF59-0FAF-48FF-ABB2-1A58C84711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635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3E6E7B" w14:textId="77777777" w:rsidR="00BE4450" w:rsidRDefault="00BE4450" w:rsidP="00BE445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Energy Costs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A2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20" o:spid="_x0000_s1026" type="#_x0000_t202" style="position:absolute;margin-left:18.15pt;margin-top:10.3pt;width:90.0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" filled="f" stroked="f">
                      <v:textbox style="mso-fit-shape-to-text:t">
                        <w:txbxContent>
                          <w:p w14:paraId="143E6E7B" w14:textId="77777777" w:rsidR="00BE4450" w:rsidRDefault="00BE4450" w:rsidP="00BE44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Energy Costs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45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8336BE6" wp14:editId="2A750E3B">
                  <wp:simplePos x="0" y="0"/>
                  <wp:positionH relativeFrom="column">
                    <wp:posOffset>249183</wp:posOffset>
                  </wp:positionH>
                  <wp:positionV relativeFrom="paragraph">
                    <wp:posOffset>236136</wp:posOffset>
                  </wp:positionV>
                  <wp:extent cx="1084749" cy="1084749"/>
                  <wp:effectExtent l="0" t="0" r="1270" b="0"/>
                  <wp:wrapTight wrapText="bothSides">
                    <wp:wrapPolygon edited="0">
                      <wp:start x="379" y="4173"/>
                      <wp:lineTo x="759" y="14037"/>
                      <wp:lineTo x="7208" y="16314"/>
                      <wp:lineTo x="15934" y="17073"/>
                      <wp:lineTo x="17452" y="17073"/>
                      <wp:lineTo x="20867" y="14796"/>
                      <wp:lineTo x="21246" y="12520"/>
                      <wp:lineTo x="20487" y="10244"/>
                      <wp:lineTo x="11382" y="6829"/>
                      <wp:lineTo x="3415" y="4173"/>
                      <wp:lineTo x="379" y="4173"/>
                    </wp:wrapPolygon>
                  </wp:wrapTight>
                  <wp:docPr id="62" name="Graphic 61" descr="Electric ca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F9B573-9707-4E00-A3FA-CA5759BA28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c 61" descr="Electric car with solid fill">
                            <a:extLst>
                              <a:ext uri="{FF2B5EF4-FFF2-40B4-BE49-F238E27FC236}">
                                <a16:creationId xmlns:a16="http://schemas.microsoft.com/office/drawing/2014/main" id="{4DF9B573-9707-4E00-A3FA-CA5759BA28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49" cy="108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AB088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B0882">
              <w:rPr>
                <w:rFonts w:cstheme="minorHAnsi"/>
                <w:sz w:val="20"/>
                <w:szCs w:val="20"/>
                <w:u w:val="single"/>
              </w:rPr>
              <w:t xml:space="preserve">Previous Learning </w:t>
            </w:r>
          </w:p>
          <w:p w14:paraId="4811A153" w14:textId="255AD06E" w:rsidR="002857AB" w:rsidRPr="00AB0882" w:rsidRDefault="002857AB" w:rsidP="00AB088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Key stage 2 Science</w:t>
            </w:r>
          </w:p>
          <w:p w14:paraId="583064AD" w14:textId="0309E1EC" w:rsidR="002857AB" w:rsidRDefault="002857AB" w:rsidP="00AB088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Speed, Gravity, Current, Voltage and Resistance, Energy transfers and Energy costs</w:t>
            </w:r>
          </w:p>
          <w:p w14:paraId="2D2CDD6C" w14:textId="77777777" w:rsidR="00C813B9" w:rsidRPr="00AB0882" w:rsidRDefault="00C813B9" w:rsidP="00AB088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ACAA884" w14:textId="53F1298B" w:rsidR="002857AB" w:rsidRPr="00AB088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B0882">
              <w:rPr>
                <w:rFonts w:cstheme="minorHAnsi"/>
                <w:sz w:val="20"/>
                <w:szCs w:val="20"/>
                <w:u w:val="single"/>
              </w:rPr>
              <w:t xml:space="preserve">Future Learning </w:t>
            </w:r>
          </w:p>
          <w:p w14:paraId="1BD8E524" w14:textId="5A4245B6" w:rsidR="002857AB" w:rsidRPr="00AB0882" w:rsidRDefault="002857AB" w:rsidP="002857AB">
            <w:pPr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Year 8</w:t>
            </w:r>
            <w:r w:rsidR="003F25B1">
              <w:rPr>
                <w:rFonts w:cstheme="minorHAnsi"/>
                <w:sz w:val="20"/>
                <w:szCs w:val="20"/>
              </w:rPr>
              <w:t xml:space="preserve"> Course</w:t>
            </w:r>
            <w:r w:rsidRPr="00AB0882">
              <w:rPr>
                <w:rFonts w:cstheme="minorHAnsi"/>
                <w:sz w:val="20"/>
                <w:szCs w:val="20"/>
              </w:rPr>
              <w:t xml:space="preserve"> – Light, sound, contact forces, Pressure, Magnetism, Wave effects, electromagnetism</w:t>
            </w:r>
          </w:p>
          <w:p w14:paraId="1F5C081D" w14:textId="77777777" w:rsidR="002857AB" w:rsidRPr="00AB088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B0882">
              <w:rPr>
                <w:rFonts w:cstheme="minorHAnsi"/>
                <w:sz w:val="20"/>
                <w:szCs w:val="20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AB0882">
              <w:rPr>
                <w:rFonts w:cstheme="minorHAnsi"/>
                <w:sz w:val="20"/>
                <w:szCs w:val="20"/>
              </w:rPr>
              <w:t>Identify variables, Collect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1F35FE5" w14:textId="2CC65463" w:rsidR="00B712DE" w:rsidRDefault="00B712DE" w:rsidP="00227ECC">
            <w:r>
              <w:t>Efficiency</w:t>
            </w:r>
          </w:p>
          <w:p w14:paraId="71761F3B" w14:textId="17EDFB96" w:rsidR="00B712DE" w:rsidRDefault="00B712DE" w:rsidP="00227ECC">
            <w:r>
              <w:t>Dispersion</w:t>
            </w:r>
          </w:p>
          <w:p w14:paraId="71CE7AC6" w14:textId="213BA53D" w:rsidR="00B712DE" w:rsidRDefault="00B712DE" w:rsidP="00227ECC">
            <w:r>
              <w:t>Convection</w:t>
            </w:r>
          </w:p>
          <w:p w14:paraId="2EED0ADC" w14:textId="77777777" w:rsidR="00B712DE" w:rsidRDefault="00B712DE" w:rsidP="00227ECC">
            <w:r>
              <w:t>Conduction</w:t>
            </w:r>
          </w:p>
          <w:p w14:paraId="618CFBEB" w14:textId="5828C3D1" w:rsidR="00B712DE" w:rsidRDefault="00B712DE" w:rsidP="00227ECC">
            <w:r>
              <w:t>Insulators</w:t>
            </w:r>
          </w:p>
          <w:p w14:paraId="324B4891" w14:textId="5FCC9E11" w:rsidR="00B712DE" w:rsidRDefault="00B712DE" w:rsidP="00227ECC">
            <w:r>
              <w:t>Conductors</w:t>
            </w:r>
          </w:p>
          <w:p w14:paraId="26EA0BA7" w14:textId="20FC32D2" w:rsidR="00B712DE" w:rsidRDefault="00B712DE" w:rsidP="00227ECC">
            <w:r>
              <w:t>Energy</w:t>
            </w:r>
          </w:p>
          <w:p w14:paraId="3B98C7B1" w14:textId="608D8997" w:rsidR="00B712DE" w:rsidRDefault="00B712DE" w:rsidP="00227ECC">
            <w:r>
              <w:t>Kilowatt</w:t>
            </w:r>
          </w:p>
          <w:p w14:paraId="540A668A" w14:textId="3294D222" w:rsidR="00B712DE" w:rsidRDefault="00B712DE" w:rsidP="00227ECC">
            <w:r>
              <w:t>Power</w:t>
            </w:r>
          </w:p>
          <w:p w14:paraId="5BB0572E" w14:textId="0A1CCB16" w:rsidR="00B712DE" w:rsidRDefault="00B712DE" w:rsidP="00227ECC">
            <w:r>
              <w:t>Specific heat capacity</w:t>
            </w:r>
          </w:p>
          <w:p w14:paraId="75DDEBA4" w14:textId="7673DC93" w:rsidR="00B712DE" w:rsidRDefault="00B712DE" w:rsidP="00227ECC">
            <w:r>
              <w:t>Renewable</w:t>
            </w:r>
          </w:p>
          <w:p w14:paraId="0304C77F" w14:textId="56B3256B" w:rsidR="00B712DE" w:rsidRDefault="00B712DE" w:rsidP="00227ECC">
            <w:r>
              <w:t>Non-renewable</w:t>
            </w:r>
          </w:p>
          <w:p w14:paraId="7D380EBB" w14:textId="309B02BA" w:rsidR="00B712DE" w:rsidRDefault="00B712DE" w:rsidP="00227ECC">
            <w:r>
              <w:t>Dependency</w:t>
            </w:r>
          </w:p>
          <w:p w14:paraId="49147324" w14:textId="5F18BDE4" w:rsidR="00B712DE" w:rsidRPr="00AB0882" w:rsidRDefault="00B712DE" w:rsidP="00227ECC">
            <w:r>
              <w:t>Demand</w:t>
            </w: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C53A5A6" w14:textId="783FE822" w:rsidR="00B712DE" w:rsidRPr="007C2DF7" w:rsidRDefault="00B712DE" w:rsidP="007C2DF7">
            <w:pPr>
              <w:spacing w:after="0" w:line="240" w:lineRule="auto"/>
            </w:pPr>
            <w:r w:rsidRPr="007C2DF7">
              <w:t>Renewable and non-renewable methods of obtaining energy</w:t>
            </w:r>
          </w:p>
          <w:p w14:paraId="46B94894" w14:textId="148780F8" w:rsidR="007C2DF7" w:rsidRPr="007C2DF7" w:rsidRDefault="007C2DF7" w:rsidP="007C2DF7">
            <w:pPr>
              <w:spacing w:after="0" w:line="240" w:lineRule="auto"/>
            </w:pPr>
            <w:r w:rsidRPr="007C2DF7">
              <w:t>The advantages and disadvantages of renewable and non-renewable energy source</w:t>
            </w:r>
          </w:p>
          <w:p w14:paraId="2D6B65E3" w14:textId="262FF9AB" w:rsidR="007C2DF7" w:rsidRPr="007C2DF7" w:rsidRDefault="007C2DF7" w:rsidP="007C2DF7">
            <w:pPr>
              <w:spacing w:after="0" w:line="240" w:lineRule="auto"/>
            </w:pPr>
            <w:r w:rsidRPr="007C2DF7">
              <w:t>How to use data to evaluate the social, economic and environmental consequences of using a resource to generate electricity</w:t>
            </w:r>
          </w:p>
          <w:p w14:paraId="1989E0BA" w14:textId="4216A3CA" w:rsidR="007C2DF7" w:rsidRPr="007C2DF7" w:rsidRDefault="007C2DF7" w:rsidP="007C2DF7">
            <w:pPr>
              <w:spacing w:after="0" w:line="240" w:lineRule="auto"/>
            </w:pPr>
            <w:r w:rsidRPr="007C2DF7">
              <w:t>The actions a government or communities could take in response to rising energy demand</w:t>
            </w:r>
          </w:p>
          <w:p w14:paraId="1006A65B" w14:textId="1684013E" w:rsidR="00B712DE" w:rsidRPr="007C2DF7" w:rsidRDefault="00B712DE" w:rsidP="007C2DF7">
            <w:pPr>
              <w:spacing w:after="0" w:line="240" w:lineRule="auto"/>
            </w:pPr>
            <w:r w:rsidRPr="007C2DF7">
              <w:t>How to define the term kWh and understand that this represents one unit of electricity</w:t>
            </w:r>
          </w:p>
          <w:p w14:paraId="61307419" w14:textId="59DA7623" w:rsidR="00B712DE" w:rsidRPr="007C2DF7" w:rsidRDefault="00B712DE" w:rsidP="007C2DF7">
            <w:pPr>
              <w:spacing w:after="0" w:line="240" w:lineRule="auto"/>
            </w:pPr>
            <w:r w:rsidRPr="007C2DF7">
              <w:t>How to calculate the cost of home energy usage using the formula: cost = power × time</w:t>
            </w:r>
          </w:p>
          <w:p w14:paraId="2CF2FD00" w14:textId="28EFE9F7" w:rsidR="00B712DE" w:rsidRPr="007C2DF7" w:rsidRDefault="007C2DF7" w:rsidP="007C2DF7">
            <w:pPr>
              <w:spacing w:after="0" w:line="240" w:lineRule="auto"/>
            </w:pPr>
            <w:r w:rsidRPr="007C2DF7">
              <w:t>How to c</w:t>
            </w:r>
            <w:r w:rsidR="00B712DE" w:rsidRPr="007C2DF7">
              <w:t>ompare the energy usage and cost of running different home devices</w:t>
            </w:r>
          </w:p>
          <w:p w14:paraId="332B4062" w14:textId="77777777" w:rsidR="007C2DF7" w:rsidRDefault="007C2DF7" w:rsidP="007C2DF7">
            <w:pPr>
              <w:spacing w:after="0" w:line="240" w:lineRule="auto"/>
            </w:pPr>
            <w:r w:rsidRPr="007C2DF7">
              <w:t>How to use data to suggest ways to reduce energy costs</w:t>
            </w:r>
          </w:p>
          <w:p w14:paraId="4B8BB454" w14:textId="3B908AD7" w:rsidR="00B712DE" w:rsidRPr="007C2DF7" w:rsidRDefault="00B712DE" w:rsidP="007C2DF7">
            <w:pPr>
              <w:spacing w:after="0" w:line="240" w:lineRule="auto"/>
            </w:pPr>
            <w:r w:rsidRPr="007C2DF7">
              <w:t>How to safely conduct an experiment to show energy transfer from food to a beaker of water</w:t>
            </w:r>
          </w:p>
          <w:p w14:paraId="23F3FC8F" w14:textId="77777777" w:rsidR="007C2DF7" w:rsidRDefault="00B712DE" w:rsidP="007C2DF7">
            <w:pPr>
              <w:spacing w:after="0" w:line="240" w:lineRule="auto"/>
            </w:pPr>
            <w:r w:rsidRPr="007C2DF7">
              <w:t>Plot a bar graph showing the energy content of different foods</w:t>
            </w:r>
          </w:p>
          <w:p w14:paraId="492AC82D" w14:textId="2F0D1539" w:rsidR="007C2DF7" w:rsidRPr="007C2DF7" w:rsidRDefault="00B712DE" w:rsidP="007C2DF7">
            <w:pPr>
              <w:spacing w:after="0" w:line="240" w:lineRule="auto"/>
            </w:pPr>
            <w:r w:rsidRPr="007C2DF7">
              <w:t>How to use the specific heat capacity equation to calculate energy transfer from burning food to water</w:t>
            </w:r>
          </w:p>
          <w:p w14:paraId="6AE7A14A" w14:textId="6DE165E6" w:rsidR="00B712DE" w:rsidRDefault="00B712DE" w:rsidP="007C2DF7">
            <w:pPr>
              <w:spacing w:after="0" w:line="240" w:lineRule="auto"/>
            </w:pPr>
            <w:r w:rsidRPr="007C2DF7">
              <w:t>To evaluate an experiment to show the energy values of different foods</w:t>
            </w:r>
          </w:p>
          <w:p w14:paraId="7B0F2D2D" w14:textId="77777777" w:rsidR="00AB0882" w:rsidRPr="007C2DF7" w:rsidRDefault="00AB0882" w:rsidP="007C2DF7">
            <w:pPr>
              <w:spacing w:after="0" w:line="240" w:lineRule="auto"/>
            </w:pPr>
          </w:p>
          <w:p w14:paraId="58409EB7" w14:textId="3F3E25E9" w:rsidR="00227ECC" w:rsidRPr="00B712DE" w:rsidRDefault="00227ECC" w:rsidP="00227ECC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154156E0" w14:textId="77777777" w:rsidR="0068675A" w:rsidRPr="007C2DF7" w:rsidRDefault="0068675A" w:rsidP="007C2DF7">
            <w:pPr>
              <w:spacing w:after="0" w:line="240" w:lineRule="auto"/>
              <w:rPr>
                <w:szCs w:val="18"/>
              </w:rPr>
            </w:pPr>
            <w:r w:rsidRPr="007C2DF7">
              <w:rPr>
                <w:szCs w:val="18"/>
              </w:rPr>
              <w:t>Energy can be lost or gained</w:t>
            </w:r>
          </w:p>
          <w:p w14:paraId="06AE8A46" w14:textId="77777777" w:rsidR="0068675A" w:rsidRPr="007C2DF7" w:rsidRDefault="0068675A" w:rsidP="007C2DF7">
            <w:pPr>
              <w:spacing w:after="0" w:line="240" w:lineRule="auto"/>
              <w:rPr>
                <w:szCs w:val="18"/>
              </w:rPr>
            </w:pPr>
            <w:r w:rsidRPr="007C2DF7">
              <w:rPr>
                <w:szCs w:val="18"/>
              </w:rPr>
              <w:t>Things use up energy</w:t>
            </w:r>
          </w:p>
          <w:p w14:paraId="02704016" w14:textId="77777777" w:rsidR="008E39B4" w:rsidRDefault="0068675A" w:rsidP="00AB0882">
            <w:pPr>
              <w:spacing w:after="0" w:line="240" w:lineRule="auto"/>
              <w:rPr>
                <w:szCs w:val="18"/>
              </w:rPr>
            </w:pPr>
            <w:r w:rsidRPr="007C2DF7">
              <w:rPr>
                <w:szCs w:val="18"/>
              </w:rPr>
              <w:t>An object at rest has no energy</w:t>
            </w:r>
          </w:p>
          <w:p w14:paraId="704CD9BE" w14:textId="2DC1E4B8" w:rsidR="00E070C9" w:rsidRPr="00AB0882" w:rsidRDefault="00E070C9" w:rsidP="00AB0882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D3C5A23" w14:textId="77777777" w:rsidR="00AB0882" w:rsidRPr="00AB0882" w:rsidRDefault="00AB0882" w:rsidP="00AB0882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AB0882">
              <w:rPr>
                <w:rFonts w:cstheme="minorHAnsi"/>
                <w:color w:val="000000" w:themeColor="text1"/>
                <w:sz w:val="18"/>
                <w:szCs w:val="18"/>
              </w:rPr>
              <w:t>Engineer, Environmental Scientist</w:t>
            </w:r>
          </w:p>
          <w:p w14:paraId="4F5AB353" w14:textId="6B11137C" w:rsidR="00AB0882" w:rsidRPr="00AB0882" w:rsidRDefault="00AB0882" w:rsidP="00AB0882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649B806F" w14:textId="659E6359" w:rsidR="00AB0882" w:rsidRPr="0083335D" w:rsidRDefault="008E7428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8675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End of topic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E7428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0000" w14:textId="77777777" w:rsidR="008E7428" w:rsidRDefault="008E7428" w:rsidP="00017B74">
      <w:pPr>
        <w:spacing w:after="0" w:line="240" w:lineRule="auto"/>
      </w:pPr>
      <w:r>
        <w:separator/>
      </w:r>
    </w:p>
  </w:endnote>
  <w:endnote w:type="continuationSeparator" w:id="0">
    <w:p w14:paraId="417EA28B" w14:textId="77777777" w:rsidR="008E7428" w:rsidRDefault="008E742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1C15" w14:textId="77777777" w:rsidR="008E7428" w:rsidRDefault="008E7428" w:rsidP="00017B74">
      <w:pPr>
        <w:spacing w:after="0" w:line="240" w:lineRule="auto"/>
      </w:pPr>
      <w:r>
        <w:separator/>
      </w:r>
    </w:p>
  </w:footnote>
  <w:footnote w:type="continuationSeparator" w:id="0">
    <w:p w14:paraId="294F02B3" w14:textId="77777777" w:rsidR="008E7428" w:rsidRDefault="008E742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81163"/>
    <w:rsid w:val="00227ECC"/>
    <w:rsid w:val="00237E4E"/>
    <w:rsid w:val="002857AB"/>
    <w:rsid w:val="002B0167"/>
    <w:rsid w:val="00381FF0"/>
    <w:rsid w:val="003E6B6F"/>
    <w:rsid w:val="003F25B1"/>
    <w:rsid w:val="00440E6C"/>
    <w:rsid w:val="00485817"/>
    <w:rsid w:val="00487E07"/>
    <w:rsid w:val="005F4E99"/>
    <w:rsid w:val="0068675A"/>
    <w:rsid w:val="00702EC0"/>
    <w:rsid w:val="007146EF"/>
    <w:rsid w:val="007C2DF7"/>
    <w:rsid w:val="00811F13"/>
    <w:rsid w:val="0083335D"/>
    <w:rsid w:val="00847F4E"/>
    <w:rsid w:val="00867D25"/>
    <w:rsid w:val="008B1952"/>
    <w:rsid w:val="008E39B4"/>
    <w:rsid w:val="008E7428"/>
    <w:rsid w:val="009F4BBB"/>
    <w:rsid w:val="00A23F48"/>
    <w:rsid w:val="00A27305"/>
    <w:rsid w:val="00A314F1"/>
    <w:rsid w:val="00AB0882"/>
    <w:rsid w:val="00B712DE"/>
    <w:rsid w:val="00BA166B"/>
    <w:rsid w:val="00BA646E"/>
    <w:rsid w:val="00BE4450"/>
    <w:rsid w:val="00C33BD0"/>
    <w:rsid w:val="00C556A5"/>
    <w:rsid w:val="00C813B9"/>
    <w:rsid w:val="00CA59AB"/>
    <w:rsid w:val="00DB0006"/>
    <w:rsid w:val="00DC23A5"/>
    <w:rsid w:val="00E070C9"/>
    <w:rsid w:val="00E5371A"/>
    <w:rsid w:val="00F43D58"/>
    <w:rsid w:val="00F84825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3A0D3-766D-4E80-8207-95BAFC25D26F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10</cp:revision>
  <dcterms:created xsi:type="dcterms:W3CDTF">2022-06-06T11:29:00Z</dcterms:created>
  <dcterms:modified xsi:type="dcterms:W3CDTF">2022-06-06T15:10:00Z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